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78" w:rsidRPr="00887ED1" w:rsidRDefault="00887ED1" w:rsidP="00887ED1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887ED1">
        <w:rPr>
          <w:b/>
          <w:sz w:val="40"/>
        </w:rPr>
        <w:t>AGENDA SOCIAL</w:t>
      </w:r>
    </w:p>
    <w:p w:rsidR="00215978" w:rsidRPr="00887ED1" w:rsidRDefault="00215978" w:rsidP="00887ED1">
      <w:pPr>
        <w:spacing w:after="0"/>
        <w:jc w:val="center"/>
        <w:rPr>
          <w:b/>
          <w:sz w:val="40"/>
        </w:rPr>
      </w:pPr>
      <w:r w:rsidRPr="00887ED1">
        <w:rPr>
          <w:b/>
          <w:sz w:val="40"/>
        </w:rPr>
        <w:t>SECTEUR TRAVAIL EMPLOI</w:t>
      </w:r>
    </w:p>
    <w:tbl>
      <w:tblPr>
        <w:tblStyle w:val="Grilledutableau"/>
        <w:tblW w:w="14627" w:type="dxa"/>
        <w:tblLook w:val="04A0" w:firstRow="1" w:lastRow="0" w:firstColumn="1" w:lastColumn="0" w:noHBand="0" w:noVBand="1"/>
      </w:tblPr>
      <w:tblGrid>
        <w:gridCol w:w="2223"/>
        <w:gridCol w:w="1888"/>
        <w:gridCol w:w="2659"/>
        <w:gridCol w:w="7857"/>
      </w:tblGrid>
      <w:tr w:rsidR="005043F8" w:rsidTr="00887ED1">
        <w:trPr>
          <w:trHeight w:val="643"/>
        </w:trPr>
        <w:tc>
          <w:tcPr>
            <w:tcW w:w="2223" w:type="dxa"/>
            <w:shd w:val="clear" w:color="auto" w:fill="DEEAF6" w:themeFill="accent1" w:themeFillTint="33"/>
          </w:tcPr>
          <w:p w:rsidR="005043F8" w:rsidRDefault="005043F8" w:rsidP="005C1F2D">
            <w:pPr>
              <w:jc w:val="center"/>
              <w:rPr>
                <w:b/>
              </w:rPr>
            </w:pPr>
          </w:p>
          <w:p w:rsidR="005043F8" w:rsidRPr="005C1F2D" w:rsidRDefault="005043F8" w:rsidP="005C1F2D">
            <w:pPr>
              <w:jc w:val="center"/>
              <w:rPr>
                <w:b/>
              </w:rPr>
            </w:pPr>
            <w:r w:rsidRPr="005C1F2D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1888" w:type="dxa"/>
            <w:shd w:val="clear" w:color="auto" w:fill="DEEAF6" w:themeFill="accent1" w:themeFillTint="33"/>
          </w:tcPr>
          <w:p w:rsidR="005043F8" w:rsidRDefault="005043F8" w:rsidP="005C1F2D">
            <w:pPr>
              <w:jc w:val="center"/>
              <w:rPr>
                <w:b/>
              </w:rPr>
            </w:pPr>
          </w:p>
          <w:p w:rsidR="005043F8" w:rsidRPr="005C1F2D" w:rsidRDefault="005043F8" w:rsidP="005C1F2D">
            <w:pPr>
              <w:jc w:val="center"/>
              <w:rPr>
                <w:b/>
              </w:rPr>
            </w:pPr>
            <w:r w:rsidRPr="005C1F2D">
              <w:rPr>
                <w:b/>
              </w:rPr>
              <w:t>INSTANCES</w:t>
            </w:r>
          </w:p>
        </w:tc>
        <w:tc>
          <w:tcPr>
            <w:tcW w:w="2659" w:type="dxa"/>
            <w:shd w:val="clear" w:color="auto" w:fill="DEEAF6" w:themeFill="accent1" w:themeFillTint="33"/>
          </w:tcPr>
          <w:p w:rsidR="005043F8" w:rsidRDefault="005043F8" w:rsidP="005C1F2D">
            <w:pPr>
              <w:jc w:val="center"/>
              <w:rPr>
                <w:b/>
              </w:rPr>
            </w:pPr>
          </w:p>
          <w:p w:rsidR="005043F8" w:rsidRPr="005C1F2D" w:rsidRDefault="005043F8" w:rsidP="005C1F2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DATES DE REPLI </w:t>
            </w:r>
          </w:p>
        </w:tc>
        <w:tc>
          <w:tcPr>
            <w:tcW w:w="7857" w:type="dxa"/>
            <w:shd w:val="clear" w:color="auto" w:fill="DEEAF6" w:themeFill="accent1" w:themeFillTint="33"/>
          </w:tcPr>
          <w:p w:rsidR="005043F8" w:rsidRDefault="005043F8" w:rsidP="005C1F2D">
            <w:pPr>
              <w:jc w:val="center"/>
              <w:rPr>
                <w:b/>
              </w:rPr>
            </w:pPr>
            <w:r>
              <w:rPr>
                <w:b/>
              </w:rPr>
              <w:t>ORDRE DU JOUR</w:t>
            </w:r>
          </w:p>
        </w:tc>
      </w:tr>
      <w:tr w:rsidR="00887ED1" w:rsidTr="00A6274F">
        <w:trPr>
          <w:trHeight w:val="297"/>
        </w:trPr>
        <w:tc>
          <w:tcPr>
            <w:tcW w:w="14627" w:type="dxa"/>
            <w:gridSpan w:val="4"/>
            <w:shd w:val="clear" w:color="auto" w:fill="9CC2E5" w:themeFill="accent1" w:themeFillTint="99"/>
          </w:tcPr>
          <w:p w:rsidR="00887ED1" w:rsidRPr="00887ED1" w:rsidRDefault="00887ED1" w:rsidP="005C1F2D">
            <w:pPr>
              <w:jc w:val="center"/>
              <w:rPr>
                <w:b/>
                <w:sz w:val="32"/>
              </w:rPr>
            </w:pPr>
            <w:r w:rsidRPr="00887ED1">
              <w:rPr>
                <w:b/>
                <w:sz w:val="32"/>
              </w:rPr>
              <w:t>Janvier</w:t>
            </w:r>
          </w:p>
        </w:tc>
      </w:tr>
      <w:tr w:rsidR="005043F8" w:rsidTr="00887ED1">
        <w:trPr>
          <w:trHeight w:val="643"/>
        </w:trPr>
        <w:tc>
          <w:tcPr>
            <w:tcW w:w="2223" w:type="dxa"/>
          </w:tcPr>
          <w:p w:rsidR="005043F8" w:rsidRPr="008356B8" w:rsidRDefault="005043F8" w:rsidP="007A5D89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8356B8">
              <w:rPr>
                <w:b/>
                <w:i/>
                <w:color w:val="2E74B5" w:themeColor="accent1" w:themeShade="BF"/>
              </w:rPr>
              <w:t>28 janvier 2022</w:t>
            </w:r>
          </w:p>
        </w:tc>
        <w:tc>
          <w:tcPr>
            <w:tcW w:w="1888" w:type="dxa"/>
          </w:tcPr>
          <w:p w:rsidR="005043F8" w:rsidRPr="007A5D89" w:rsidRDefault="005043F8" w:rsidP="007A5D89">
            <w:pPr>
              <w:jc w:val="center"/>
              <w:rPr>
                <w:b/>
              </w:rPr>
            </w:pPr>
            <w:r w:rsidRPr="007A5D89">
              <w:rPr>
                <w:b/>
              </w:rPr>
              <w:t>CTM TE</w:t>
            </w:r>
          </w:p>
        </w:tc>
        <w:tc>
          <w:tcPr>
            <w:tcW w:w="2659" w:type="dxa"/>
          </w:tcPr>
          <w:p w:rsidR="005043F8" w:rsidRPr="00E061BC" w:rsidRDefault="005043F8" w:rsidP="007A5D89">
            <w:pPr>
              <w:jc w:val="center"/>
              <w:rPr>
                <w:b/>
              </w:rPr>
            </w:pPr>
            <w:r w:rsidRPr="00E061BC">
              <w:rPr>
                <w:b/>
              </w:rPr>
              <w:t>10 février 2022</w:t>
            </w:r>
          </w:p>
        </w:tc>
        <w:tc>
          <w:tcPr>
            <w:tcW w:w="7857" w:type="dxa"/>
          </w:tcPr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Présentation du pré bilan offre de formation 2021 (I)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Présentation des orientations et de l’offre de formation 2022 (A)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Présentation du projet d’agenda social 2022 (I)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Présentation du projet de décret relatif à certaines instances de dialogue social instituées au sein des départements ministériels relevant des ministres chargés du travail, de l’emploi et des solidarités et de la santé (A)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Point sur le recalibrage du nombre d’unités de contrôle dans le Haut-Rhin (A)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Présentation du projet stratégique pour l’ATE (I)</w:t>
            </w:r>
          </w:p>
          <w:p w:rsidR="00A571C1" w:rsidRPr="00A571C1" w:rsidRDefault="00A571C1" w:rsidP="00A571C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</w:rPr>
            </w:pPr>
            <w:r w:rsidRPr="00A571C1">
              <w:rPr>
                <w:rFonts w:ascii="Calibri" w:hAnsi="Calibri" w:cs="Calibri"/>
                <w:b/>
              </w:rPr>
              <w:t>Questions diverses</w:t>
            </w:r>
          </w:p>
          <w:p w:rsidR="00553075" w:rsidRPr="00E061BC" w:rsidRDefault="00553075" w:rsidP="00553075">
            <w:pPr>
              <w:ind w:left="720"/>
              <w:contextualSpacing/>
              <w:rPr>
                <w:b/>
              </w:rPr>
            </w:pPr>
          </w:p>
        </w:tc>
      </w:tr>
      <w:tr w:rsidR="00887ED1" w:rsidTr="00F9578D">
        <w:trPr>
          <w:trHeight w:val="298"/>
        </w:trPr>
        <w:tc>
          <w:tcPr>
            <w:tcW w:w="14627" w:type="dxa"/>
            <w:gridSpan w:val="4"/>
            <w:shd w:val="clear" w:color="auto" w:fill="9CC2E5" w:themeFill="accent1" w:themeFillTint="99"/>
          </w:tcPr>
          <w:p w:rsidR="00887ED1" w:rsidRPr="00611C78" w:rsidRDefault="00887ED1" w:rsidP="007A5D89">
            <w:pPr>
              <w:jc w:val="center"/>
              <w:rPr>
                <w:b/>
              </w:rPr>
            </w:pPr>
            <w:r w:rsidRPr="00887ED1">
              <w:rPr>
                <w:b/>
                <w:sz w:val="32"/>
              </w:rPr>
              <w:t>Mars</w:t>
            </w:r>
          </w:p>
        </w:tc>
      </w:tr>
      <w:tr w:rsidR="005043F8" w:rsidTr="00887ED1">
        <w:trPr>
          <w:trHeight w:val="643"/>
        </w:trPr>
        <w:tc>
          <w:tcPr>
            <w:tcW w:w="2223" w:type="dxa"/>
          </w:tcPr>
          <w:p w:rsidR="005043F8" w:rsidRPr="008356B8" w:rsidRDefault="005043F8" w:rsidP="007A5D89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8356B8">
              <w:rPr>
                <w:b/>
                <w:i/>
                <w:color w:val="2E74B5" w:themeColor="accent1" w:themeShade="BF"/>
              </w:rPr>
              <w:t>24-25 mars 2022</w:t>
            </w:r>
          </w:p>
        </w:tc>
        <w:tc>
          <w:tcPr>
            <w:tcW w:w="1888" w:type="dxa"/>
          </w:tcPr>
          <w:p w:rsidR="005043F8" w:rsidRPr="007A5D89" w:rsidRDefault="005043F8" w:rsidP="007A5D89">
            <w:pPr>
              <w:jc w:val="center"/>
              <w:rPr>
                <w:b/>
              </w:rPr>
            </w:pPr>
            <w:r w:rsidRPr="007A5D89">
              <w:rPr>
                <w:b/>
              </w:rPr>
              <w:t>CTM TE</w:t>
            </w:r>
          </w:p>
        </w:tc>
        <w:tc>
          <w:tcPr>
            <w:tcW w:w="2659" w:type="dxa"/>
          </w:tcPr>
          <w:p w:rsidR="005043F8" w:rsidRPr="00E061BC" w:rsidRDefault="005043F8" w:rsidP="007A5D89">
            <w:pPr>
              <w:jc w:val="center"/>
              <w:rPr>
                <w:b/>
              </w:rPr>
            </w:pPr>
            <w:r w:rsidRPr="00E061BC">
              <w:rPr>
                <w:b/>
              </w:rPr>
              <w:t>12 avril 2022</w:t>
            </w:r>
          </w:p>
        </w:tc>
        <w:tc>
          <w:tcPr>
            <w:tcW w:w="7857" w:type="dxa"/>
          </w:tcPr>
          <w:p w:rsidR="00A571C1" w:rsidRDefault="00A571C1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A55530">
              <w:rPr>
                <w:b/>
              </w:rPr>
              <w:t>Présenta</w:t>
            </w:r>
            <w:r>
              <w:rPr>
                <w:b/>
              </w:rPr>
              <w:t>tion du Rapport Social Unique (i</w:t>
            </w:r>
            <w:r w:rsidRPr="00A55530">
              <w:rPr>
                <w:b/>
              </w:rPr>
              <w:t>)</w:t>
            </w:r>
          </w:p>
          <w:p w:rsidR="00A571C1" w:rsidRDefault="00A571C1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A55530">
              <w:rPr>
                <w:b/>
              </w:rPr>
              <w:t xml:space="preserve"> Revue des missions (i)</w:t>
            </w:r>
          </w:p>
          <w:p w:rsidR="00A571C1" w:rsidRPr="00A55530" w:rsidRDefault="00A571C1" w:rsidP="00A571C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A55530">
              <w:rPr>
                <w:rFonts w:ascii="Calibri" w:hAnsi="Calibri" w:cs="Calibri"/>
                <w:b/>
              </w:rPr>
              <w:t>Point gestion RH suite à</w:t>
            </w:r>
            <w:r w:rsidR="00F20E5B">
              <w:rPr>
                <w:rFonts w:ascii="Calibri" w:hAnsi="Calibri" w:cs="Calibri"/>
                <w:b/>
              </w:rPr>
              <w:t xml:space="preserve"> la</w:t>
            </w:r>
            <w:r w:rsidRPr="00A55530">
              <w:rPr>
                <w:rFonts w:ascii="Calibri" w:hAnsi="Calibri" w:cs="Calibri"/>
                <w:b/>
              </w:rPr>
              <w:t xml:space="preserve"> </w:t>
            </w:r>
            <w:r w:rsidR="005F7F8B">
              <w:rPr>
                <w:rFonts w:ascii="Calibri" w:hAnsi="Calibri" w:cs="Calibri"/>
                <w:b/>
              </w:rPr>
              <w:t xml:space="preserve">création </w:t>
            </w:r>
            <w:r w:rsidRPr="00A55530">
              <w:rPr>
                <w:rFonts w:ascii="Calibri" w:hAnsi="Calibri" w:cs="Calibri"/>
                <w:b/>
              </w:rPr>
              <w:t>du corps des administrateurs de l’Etat (I)</w:t>
            </w:r>
          </w:p>
          <w:p w:rsidR="00A571C1" w:rsidRPr="00A571C1" w:rsidRDefault="00A571C1" w:rsidP="00A571C1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A55530">
              <w:rPr>
                <w:rFonts w:ascii="Calibri" w:hAnsi="Calibri" w:cs="Calibri"/>
                <w:b/>
              </w:rPr>
              <w:t>Présentation du projet d’arrêté relatif aux CAP compétentes à l’égard de certains corps de fonctionnaires du ministère du travail de l’emploi et de l’insertion et du ministère des solidarités et de la santé (A)</w:t>
            </w:r>
          </w:p>
          <w:p w:rsidR="005043F8" w:rsidRDefault="007B1E2C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Projet d’arrêté cartographie</w:t>
            </w:r>
            <w:r w:rsidR="00215978">
              <w:rPr>
                <w:b/>
              </w:rPr>
              <w:t xml:space="preserve"> (a)</w:t>
            </w:r>
          </w:p>
          <w:p w:rsidR="007B1E2C" w:rsidRDefault="007B1E2C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Projet d’arrêté répartition F/H</w:t>
            </w:r>
            <w:r w:rsidR="00215978">
              <w:rPr>
                <w:b/>
              </w:rPr>
              <w:t xml:space="preserve"> (a)</w:t>
            </w:r>
          </w:p>
          <w:p w:rsidR="007B1E2C" w:rsidRDefault="007B1E2C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Projet d’arrêté E-vote</w:t>
            </w:r>
            <w:r w:rsidR="00215978">
              <w:rPr>
                <w:b/>
              </w:rPr>
              <w:t xml:space="preserve"> (a)</w:t>
            </w:r>
          </w:p>
          <w:p w:rsidR="007B1E2C" w:rsidRDefault="007B1E2C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Projet d’arrêté BVE</w:t>
            </w:r>
            <w:r w:rsidR="00215978">
              <w:rPr>
                <w:b/>
              </w:rPr>
              <w:t xml:space="preserve"> (a)</w:t>
            </w:r>
          </w:p>
          <w:p w:rsidR="00597152" w:rsidRPr="00597152" w:rsidRDefault="00597152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projet d’arrêté CCP, PDD (a)</w:t>
            </w:r>
          </w:p>
          <w:p w:rsidR="007B1E2C" w:rsidRDefault="007B1E2C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Rapport d’activité du comité de déontologie des MCSA 2021</w:t>
            </w:r>
          </w:p>
          <w:p w:rsidR="007B1E2C" w:rsidRDefault="00215978" w:rsidP="00A571C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</w:t>
            </w:r>
            <w:r w:rsidR="007B1E2C">
              <w:rPr>
                <w:b/>
              </w:rPr>
              <w:t xml:space="preserve">ilan de la cellule de la cellule d’écoute et d’alerte </w:t>
            </w:r>
          </w:p>
          <w:p w:rsidR="00553075" w:rsidRDefault="00553075" w:rsidP="00A571C1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Questions diverses</w:t>
            </w:r>
          </w:p>
          <w:p w:rsidR="00553075" w:rsidRPr="00E061BC" w:rsidRDefault="00553075" w:rsidP="00553075">
            <w:pPr>
              <w:pStyle w:val="Paragraphedeliste"/>
              <w:rPr>
                <w:b/>
              </w:rPr>
            </w:pPr>
          </w:p>
        </w:tc>
      </w:tr>
      <w:tr w:rsidR="00887ED1" w:rsidTr="00835317">
        <w:trPr>
          <w:trHeight w:val="333"/>
        </w:trPr>
        <w:tc>
          <w:tcPr>
            <w:tcW w:w="14627" w:type="dxa"/>
            <w:gridSpan w:val="4"/>
            <w:shd w:val="clear" w:color="auto" w:fill="9CC2E5" w:themeFill="accent1" w:themeFillTint="99"/>
          </w:tcPr>
          <w:p w:rsidR="00887ED1" w:rsidRPr="005C1F2D" w:rsidRDefault="00887ED1" w:rsidP="007A5D89">
            <w:pPr>
              <w:jc w:val="center"/>
              <w:rPr>
                <w:b/>
              </w:rPr>
            </w:pPr>
            <w:r w:rsidRPr="00887ED1">
              <w:rPr>
                <w:b/>
                <w:sz w:val="32"/>
              </w:rPr>
              <w:lastRenderedPageBreak/>
              <w:t>Juin</w:t>
            </w:r>
          </w:p>
        </w:tc>
      </w:tr>
      <w:tr w:rsidR="005043F8" w:rsidTr="00887ED1">
        <w:trPr>
          <w:trHeight w:val="643"/>
        </w:trPr>
        <w:tc>
          <w:tcPr>
            <w:tcW w:w="2223" w:type="dxa"/>
          </w:tcPr>
          <w:p w:rsidR="005043F8" w:rsidRPr="008356B8" w:rsidRDefault="005043F8" w:rsidP="007A5D89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8356B8">
              <w:rPr>
                <w:b/>
                <w:i/>
                <w:color w:val="2E74B5" w:themeColor="accent1" w:themeShade="BF"/>
              </w:rPr>
              <w:t>23-24 juin 2022</w:t>
            </w:r>
          </w:p>
        </w:tc>
        <w:tc>
          <w:tcPr>
            <w:tcW w:w="1888" w:type="dxa"/>
          </w:tcPr>
          <w:p w:rsidR="005043F8" w:rsidRPr="007A5D89" w:rsidRDefault="005043F8" w:rsidP="007A5D89">
            <w:pPr>
              <w:jc w:val="center"/>
              <w:rPr>
                <w:b/>
              </w:rPr>
            </w:pPr>
            <w:r w:rsidRPr="007A5D89">
              <w:rPr>
                <w:b/>
              </w:rPr>
              <w:t>CTM TE</w:t>
            </w:r>
          </w:p>
        </w:tc>
        <w:tc>
          <w:tcPr>
            <w:tcW w:w="2659" w:type="dxa"/>
          </w:tcPr>
          <w:p w:rsidR="005043F8" w:rsidRPr="00E061BC" w:rsidRDefault="005043F8" w:rsidP="007A5D89">
            <w:pPr>
              <w:jc w:val="center"/>
              <w:rPr>
                <w:b/>
              </w:rPr>
            </w:pPr>
            <w:r w:rsidRPr="00E061BC">
              <w:rPr>
                <w:b/>
              </w:rPr>
              <w:t>5 juillet 2022</w:t>
            </w:r>
          </w:p>
        </w:tc>
        <w:tc>
          <w:tcPr>
            <w:tcW w:w="7857" w:type="dxa"/>
          </w:tcPr>
          <w:p w:rsidR="005043F8" w:rsidRPr="00E061BC" w:rsidRDefault="003A6EED" w:rsidP="00887ED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Bilan du CIA </w:t>
            </w:r>
            <w:r w:rsidR="00887ED1">
              <w:rPr>
                <w:b/>
              </w:rPr>
              <w:t xml:space="preserve">(i) </w:t>
            </w:r>
            <w:r>
              <w:rPr>
                <w:b/>
              </w:rPr>
              <w:t>et Orientations 2022</w:t>
            </w:r>
            <w:r w:rsidR="00887ED1">
              <w:rPr>
                <w:b/>
              </w:rPr>
              <w:t xml:space="preserve"> (a)</w:t>
            </w:r>
          </w:p>
        </w:tc>
      </w:tr>
      <w:tr w:rsidR="00887ED1" w:rsidTr="00BF5767">
        <w:trPr>
          <w:trHeight w:val="336"/>
        </w:trPr>
        <w:tc>
          <w:tcPr>
            <w:tcW w:w="14627" w:type="dxa"/>
            <w:gridSpan w:val="4"/>
            <w:shd w:val="clear" w:color="auto" w:fill="9CC2E5" w:themeFill="accent1" w:themeFillTint="99"/>
          </w:tcPr>
          <w:p w:rsidR="00887ED1" w:rsidRPr="007A5D89" w:rsidRDefault="00887ED1" w:rsidP="007A5D89">
            <w:pPr>
              <w:jc w:val="center"/>
              <w:rPr>
                <w:b/>
              </w:rPr>
            </w:pPr>
            <w:r w:rsidRPr="00887ED1">
              <w:rPr>
                <w:b/>
                <w:sz w:val="32"/>
              </w:rPr>
              <w:t>Octobre</w:t>
            </w:r>
          </w:p>
        </w:tc>
      </w:tr>
      <w:tr w:rsidR="005043F8" w:rsidTr="00887ED1">
        <w:trPr>
          <w:trHeight w:val="643"/>
        </w:trPr>
        <w:tc>
          <w:tcPr>
            <w:tcW w:w="2223" w:type="dxa"/>
          </w:tcPr>
          <w:p w:rsidR="005043F8" w:rsidRPr="008356B8" w:rsidRDefault="005043F8" w:rsidP="007A5D89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8356B8">
              <w:rPr>
                <w:b/>
                <w:i/>
                <w:color w:val="2E74B5" w:themeColor="accent1" w:themeShade="BF"/>
              </w:rPr>
              <w:t>20-21 octobre 2022</w:t>
            </w:r>
          </w:p>
        </w:tc>
        <w:tc>
          <w:tcPr>
            <w:tcW w:w="1888" w:type="dxa"/>
          </w:tcPr>
          <w:p w:rsidR="005043F8" w:rsidRPr="007A5D89" w:rsidRDefault="005043F8" w:rsidP="007A5D89">
            <w:pPr>
              <w:jc w:val="center"/>
              <w:rPr>
                <w:b/>
              </w:rPr>
            </w:pPr>
            <w:r w:rsidRPr="007A5D89">
              <w:rPr>
                <w:b/>
              </w:rPr>
              <w:t>CTM TE</w:t>
            </w:r>
          </w:p>
        </w:tc>
        <w:tc>
          <w:tcPr>
            <w:tcW w:w="2659" w:type="dxa"/>
          </w:tcPr>
          <w:p w:rsidR="005043F8" w:rsidRPr="00E061BC" w:rsidRDefault="005043F8" w:rsidP="008356B8">
            <w:pPr>
              <w:jc w:val="center"/>
              <w:rPr>
                <w:b/>
              </w:rPr>
            </w:pPr>
            <w:r w:rsidRPr="00E061BC">
              <w:rPr>
                <w:b/>
              </w:rPr>
              <w:t>3 novembre 2022</w:t>
            </w:r>
          </w:p>
        </w:tc>
        <w:tc>
          <w:tcPr>
            <w:tcW w:w="7857" w:type="dxa"/>
          </w:tcPr>
          <w:p w:rsidR="005043F8" w:rsidRDefault="003A6EED" w:rsidP="00887ED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PLF 2023</w:t>
            </w:r>
            <w:r w:rsidR="00887ED1">
              <w:rPr>
                <w:b/>
              </w:rPr>
              <w:t xml:space="preserve"> (i)</w:t>
            </w:r>
          </w:p>
          <w:p w:rsidR="003A6EED" w:rsidRDefault="003A6EED" w:rsidP="00887ED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RSU 2021</w:t>
            </w:r>
            <w:r w:rsidR="00887ED1">
              <w:rPr>
                <w:b/>
              </w:rPr>
              <w:t xml:space="preserve"> (i)</w:t>
            </w:r>
          </w:p>
          <w:p w:rsidR="00D618ED" w:rsidRDefault="00D618ED" w:rsidP="00887ED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Bilan des ruptures conventionnelles </w:t>
            </w:r>
            <w:r w:rsidR="00887ED1">
              <w:rPr>
                <w:b/>
              </w:rPr>
              <w:t>(i)</w:t>
            </w:r>
          </w:p>
          <w:p w:rsidR="003A6EED" w:rsidRPr="00E061BC" w:rsidRDefault="003A6EED" w:rsidP="008356B8">
            <w:pPr>
              <w:jc w:val="center"/>
              <w:rPr>
                <w:b/>
              </w:rPr>
            </w:pPr>
          </w:p>
        </w:tc>
      </w:tr>
    </w:tbl>
    <w:p w:rsidR="007E7353" w:rsidRDefault="007E7353" w:rsidP="00887ED1"/>
    <w:sectPr w:rsidR="007E7353" w:rsidSect="00504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AE" w:rsidRDefault="00D640AE" w:rsidP="00887ED1">
      <w:pPr>
        <w:spacing w:after="0" w:line="240" w:lineRule="auto"/>
      </w:pPr>
      <w:r>
        <w:separator/>
      </w:r>
    </w:p>
  </w:endnote>
  <w:endnote w:type="continuationSeparator" w:id="0">
    <w:p w:rsidR="00D640AE" w:rsidRDefault="00D640AE" w:rsidP="0088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AE" w:rsidRDefault="00D640AE" w:rsidP="00887ED1">
      <w:pPr>
        <w:spacing w:after="0" w:line="240" w:lineRule="auto"/>
      </w:pPr>
      <w:r>
        <w:separator/>
      </w:r>
    </w:p>
  </w:footnote>
  <w:footnote w:type="continuationSeparator" w:id="0">
    <w:p w:rsidR="00D640AE" w:rsidRDefault="00D640AE" w:rsidP="0088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DB2"/>
    <w:multiLevelType w:val="hybridMultilevel"/>
    <w:tmpl w:val="7C72C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14565"/>
    <w:multiLevelType w:val="hybridMultilevel"/>
    <w:tmpl w:val="F7029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3CE2"/>
    <w:multiLevelType w:val="hybridMultilevel"/>
    <w:tmpl w:val="B8A4F7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8"/>
    <w:rsid w:val="00092C65"/>
    <w:rsid w:val="00102560"/>
    <w:rsid w:val="00206BED"/>
    <w:rsid w:val="00215978"/>
    <w:rsid w:val="00304C1E"/>
    <w:rsid w:val="003A6EED"/>
    <w:rsid w:val="0045555B"/>
    <w:rsid w:val="00493627"/>
    <w:rsid w:val="004D40E5"/>
    <w:rsid w:val="004E1A21"/>
    <w:rsid w:val="004F6828"/>
    <w:rsid w:val="005043F8"/>
    <w:rsid w:val="00520077"/>
    <w:rsid w:val="005322EB"/>
    <w:rsid w:val="00543533"/>
    <w:rsid w:val="00553075"/>
    <w:rsid w:val="00597152"/>
    <w:rsid w:val="005C1F2D"/>
    <w:rsid w:val="005F7F8B"/>
    <w:rsid w:val="00611C78"/>
    <w:rsid w:val="00682984"/>
    <w:rsid w:val="006B3FFD"/>
    <w:rsid w:val="0072651A"/>
    <w:rsid w:val="007A5D89"/>
    <w:rsid w:val="007B1E2C"/>
    <w:rsid w:val="007E7353"/>
    <w:rsid w:val="008356B8"/>
    <w:rsid w:val="00887ED1"/>
    <w:rsid w:val="008F305F"/>
    <w:rsid w:val="009E6014"/>
    <w:rsid w:val="009F4F40"/>
    <w:rsid w:val="00A03AF8"/>
    <w:rsid w:val="00A55530"/>
    <w:rsid w:val="00A571C1"/>
    <w:rsid w:val="00B46775"/>
    <w:rsid w:val="00BA28C4"/>
    <w:rsid w:val="00BC56B9"/>
    <w:rsid w:val="00C06A2A"/>
    <w:rsid w:val="00C255D8"/>
    <w:rsid w:val="00C50477"/>
    <w:rsid w:val="00C5232A"/>
    <w:rsid w:val="00C80577"/>
    <w:rsid w:val="00CE1797"/>
    <w:rsid w:val="00D618ED"/>
    <w:rsid w:val="00D640AE"/>
    <w:rsid w:val="00D769E4"/>
    <w:rsid w:val="00E061BC"/>
    <w:rsid w:val="00E77DC8"/>
    <w:rsid w:val="00E95171"/>
    <w:rsid w:val="00F20E5B"/>
    <w:rsid w:val="00F62FE3"/>
    <w:rsid w:val="00F82BDE"/>
    <w:rsid w:val="00F85E2B"/>
    <w:rsid w:val="00FB6C21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4845-37CD-4C12-92EB-C9AD1DB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5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ED1"/>
  </w:style>
  <w:style w:type="paragraph" w:styleId="Pieddepage">
    <w:name w:val="footer"/>
    <w:basedOn w:val="Normal"/>
    <w:link w:val="PieddepageCar"/>
    <w:uiPriority w:val="99"/>
    <w:unhideWhenUsed/>
    <w:rsid w:val="0088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ED1"/>
  </w:style>
  <w:style w:type="paragraph" w:styleId="Textedebulles">
    <w:name w:val="Balloon Text"/>
    <w:basedOn w:val="Normal"/>
    <w:link w:val="TextedebullesCar"/>
    <w:uiPriority w:val="99"/>
    <w:semiHidden/>
    <w:unhideWhenUsed/>
    <w:rsid w:val="0030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A629-BB43-4098-9680-59D89425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BELAYACHI, Rachida (DRH/VTDS/DSEJS)</dc:creator>
  <cp:keywords/>
  <dc:description/>
  <cp:lastModifiedBy>JANNES, Henri (SYNDICATS/CFDT)</cp:lastModifiedBy>
  <cp:revision>2</cp:revision>
  <cp:lastPrinted>2022-01-10T08:57:00Z</cp:lastPrinted>
  <dcterms:created xsi:type="dcterms:W3CDTF">2022-01-27T14:48:00Z</dcterms:created>
  <dcterms:modified xsi:type="dcterms:W3CDTF">2022-01-27T14:48:00Z</dcterms:modified>
</cp:coreProperties>
</file>